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8BC5C" w14:textId="335A3FF6" w:rsidR="00941480" w:rsidRPr="00DA2287" w:rsidRDefault="00DA2287">
      <w:pPr>
        <w:rPr>
          <w:b/>
        </w:rPr>
      </w:pPr>
      <w:r w:rsidRPr="00DA2287">
        <w:rPr>
          <w:b/>
        </w:rPr>
        <w:t>Summary</w:t>
      </w:r>
      <w:r>
        <w:rPr>
          <w:b/>
        </w:rPr>
        <w:t xml:space="preserve"> From Women’s Discussion – 4.9.14 </w:t>
      </w:r>
    </w:p>
    <w:p w14:paraId="758EED03" w14:textId="77777777" w:rsidR="00941480" w:rsidRDefault="00941480"/>
    <w:p w14:paraId="4D25B9EE" w14:textId="640B61D0" w:rsidR="009A35D5" w:rsidRDefault="002161CF">
      <w:r>
        <w:t xml:space="preserve">Community, </w:t>
      </w:r>
      <w:r w:rsidR="009A35D5">
        <w:t xml:space="preserve">caring </w:t>
      </w:r>
      <w:r>
        <w:t>and mutuality within the plurality of the Godhead</w:t>
      </w:r>
      <w:r w:rsidR="009A35D5">
        <w:t xml:space="preserve"> </w:t>
      </w:r>
      <w:r w:rsidR="006F78DE">
        <w:t>inform</w:t>
      </w:r>
      <w:r w:rsidR="009A35D5">
        <w:t xml:space="preserve"> our understanding of God’s intention with his creation from the beginning.</w:t>
      </w:r>
      <w:r w:rsidR="00941480">
        <w:t xml:space="preserve">  Witnessed brilliantly in the creation of humankind – male and female.  Male and female togeth</w:t>
      </w:r>
      <w:r w:rsidR="001D0927">
        <w:t>er are the crown of creation, t</w:t>
      </w:r>
      <w:r w:rsidR="00941480">
        <w:t>he climax of what God produces.   The full use of God-given gifts</w:t>
      </w:r>
      <w:r w:rsidR="000838B9">
        <w:t>,</w:t>
      </w:r>
      <w:r w:rsidR="00941480">
        <w:t xml:space="preserve"> for both men and women</w:t>
      </w:r>
      <w:r>
        <w:t xml:space="preserve">, supports the Biblical value of </w:t>
      </w:r>
      <w:r w:rsidR="00941480">
        <w:t>oneness and reflects the</w:t>
      </w:r>
      <w:r w:rsidR="001F34E6">
        <w:t xml:space="preserve"> full unity of</w:t>
      </w:r>
      <w:r>
        <w:t xml:space="preserve"> relat</w:t>
      </w:r>
      <w:r w:rsidR="00941480">
        <w:t xml:space="preserve">ionships within the triune God.  </w:t>
      </w:r>
      <w:r w:rsidR="009A35D5">
        <w:t xml:space="preserve">There is no </w:t>
      </w:r>
      <w:r w:rsidR="001D0927">
        <w:t xml:space="preserve">apparent </w:t>
      </w:r>
      <w:r w:rsidR="009A35D5">
        <w:t>hint</w:t>
      </w:r>
      <w:r w:rsidR="000838B9">
        <w:t xml:space="preserve"> of hierarc</w:t>
      </w:r>
      <w:r w:rsidR="001D0927">
        <w:t>hy in this picture from Genesis 1.</w:t>
      </w:r>
    </w:p>
    <w:p w14:paraId="3B5AB3E8" w14:textId="77777777" w:rsidR="009A35D5" w:rsidRDefault="009A35D5"/>
    <w:p w14:paraId="21B499F5" w14:textId="0FBF71D8" w:rsidR="009A35D5" w:rsidRDefault="009A35D5">
      <w:r>
        <w:t>So, from the beginning of the story</w:t>
      </w:r>
      <w:r w:rsidR="001D0927">
        <w:t>,</w:t>
      </w:r>
      <w:r>
        <w:t xml:space="preserve"> we begin to appreciate the picture of the kingdom of God.  A worl</w:t>
      </w:r>
      <w:r w:rsidR="00941480">
        <w:t xml:space="preserve">d where God reigns, </w:t>
      </w:r>
      <w:r w:rsidR="001D0927">
        <w:t xml:space="preserve">and </w:t>
      </w:r>
      <w:r w:rsidR="00941480">
        <w:t>male and female</w:t>
      </w:r>
      <w:r w:rsidR="002701E8">
        <w:t>, made in his image, co-reign over all creation.</w:t>
      </w:r>
      <w:r>
        <w:t xml:space="preserve"> </w:t>
      </w:r>
      <w:r w:rsidR="002701E8">
        <w:t xml:space="preserve"> They</w:t>
      </w:r>
      <w:r>
        <w:t xml:space="preserve"> are co-regents to the king, extending his</w:t>
      </w:r>
      <w:r w:rsidR="002701E8">
        <w:t xml:space="preserve"> kingdom.   His kingdom is life</w:t>
      </w:r>
      <w:r w:rsidR="00DA2287">
        <w:t xml:space="preserve">, </w:t>
      </w:r>
      <w:r>
        <w:t xml:space="preserve">ruled his way, marked by </w:t>
      </w:r>
      <w:r w:rsidR="002701E8">
        <w:t>healthy relationship, unity</w:t>
      </w:r>
      <w:r>
        <w:t xml:space="preserve">, mutuality, and fulfillment.  </w:t>
      </w:r>
    </w:p>
    <w:p w14:paraId="28831B34" w14:textId="77777777" w:rsidR="009A35D5" w:rsidRDefault="009A35D5"/>
    <w:p w14:paraId="28460E6A" w14:textId="7BC87600" w:rsidR="001F34E6" w:rsidRDefault="001F34E6">
      <w:r>
        <w:t>We</w:t>
      </w:r>
      <w:r w:rsidR="00DA2287">
        <w:t xml:space="preserve"> must not read into the word, “h</w:t>
      </w:r>
      <w:r>
        <w:t xml:space="preserve">elper”, as in a subservient one who supports her man.  More than 20 times God is referred to as our helper.   Is God </w:t>
      </w:r>
      <w:r w:rsidR="00DA2287">
        <w:t xml:space="preserve">in any way </w:t>
      </w:r>
      <w:r>
        <w:t xml:space="preserve">inferior? </w:t>
      </w:r>
      <w:r w:rsidR="001D0927">
        <w:t xml:space="preserve"> </w:t>
      </w:r>
      <w:r>
        <w:t>Is God</w:t>
      </w:r>
      <w:r w:rsidR="002161CF">
        <w:t xml:space="preserve"> subordinate?  </w:t>
      </w:r>
      <w:r>
        <w:t>A better translatio</w:t>
      </w:r>
      <w:r w:rsidR="00941480">
        <w:t>n of “help</w:t>
      </w:r>
      <w:r w:rsidR="00DA2287">
        <w:t xml:space="preserve">er” is “companion,” even stronger - </w:t>
      </w:r>
      <w:r w:rsidR="001D0927">
        <w:t>rescuer.   The woman</w:t>
      </w:r>
      <w:r>
        <w:t xml:space="preserve"> is created for the man who </w:t>
      </w:r>
      <w:r w:rsidR="00DA2287">
        <w:t xml:space="preserve">by himself is incomplete. </w:t>
      </w:r>
      <w:r>
        <w:t xml:space="preserve"> </w:t>
      </w:r>
      <w:r w:rsidR="00941480">
        <w:t>While he names her, God does not ask him to.  While she is made after him, she is m</w:t>
      </w:r>
      <w:r w:rsidR="00DA2287">
        <w:t>ade from the same stuff as him, directly from his side to serve side by side.</w:t>
      </w:r>
      <w:r w:rsidR="00941480">
        <w:t xml:space="preserve"> </w:t>
      </w:r>
      <w:r w:rsidR="00DA2287">
        <w:t xml:space="preserve"> </w:t>
      </w:r>
      <w:r w:rsidR="00941480">
        <w:t>The man is incomplete without woman to do what he has been commissioned to do – rule the earth.   They are called to have dominion together.</w:t>
      </w:r>
    </w:p>
    <w:p w14:paraId="22A3B3EE" w14:textId="77777777" w:rsidR="001F34E6" w:rsidRDefault="001F34E6"/>
    <w:p w14:paraId="48B77381" w14:textId="153C4F0E" w:rsidR="009A35D5" w:rsidRDefault="009A35D5">
      <w:r>
        <w:t>One could say this is the “pre-fall” vision.  After the fall, the world chan</w:t>
      </w:r>
      <w:r w:rsidR="001D0927">
        <w:t>ges in a hurry.   However, the g</w:t>
      </w:r>
      <w:r>
        <w:t>arden vision remains</w:t>
      </w:r>
      <w:r w:rsidR="002701E8">
        <w:t xml:space="preserve"> as a quest for us.</w:t>
      </w:r>
      <w:r>
        <w:t xml:space="preserve">  The remainder of the Bible is </w:t>
      </w:r>
      <w:r w:rsidR="002161CF">
        <w:t>moving to recapture</w:t>
      </w:r>
      <w:r>
        <w:t xml:space="preserve"> the essence of the garden vision.</w:t>
      </w:r>
    </w:p>
    <w:p w14:paraId="40D6FEFE" w14:textId="77777777" w:rsidR="009A35D5" w:rsidRDefault="009A35D5"/>
    <w:p w14:paraId="13013C07" w14:textId="18AC959C" w:rsidR="00E468EA" w:rsidRDefault="006F78DE">
      <w:r>
        <w:t xml:space="preserve">Appreciating these early stories is more than </w:t>
      </w:r>
      <w:r w:rsidR="00AF65B3">
        <w:t>interesting</w:t>
      </w:r>
      <w:r>
        <w:t xml:space="preserve"> </w:t>
      </w:r>
      <w:r w:rsidR="001D0927">
        <w:t xml:space="preserve">Biblical </w:t>
      </w:r>
      <w:proofErr w:type="gramStart"/>
      <w:r>
        <w:t>material</w:t>
      </w:r>
      <w:r w:rsidR="00AF65B3">
        <w:t>,</w:t>
      </w:r>
      <w:proofErr w:type="gramEnd"/>
      <w:r w:rsidR="00AF65B3">
        <w:t xml:space="preserve"> </w:t>
      </w:r>
      <w:r w:rsidR="002701E8">
        <w:t xml:space="preserve">rather </w:t>
      </w:r>
      <w:r>
        <w:t>they become</w:t>
      </w:r>
      <w:r w:rsidR="00B55238">
        <w:t xml:space="preserve"> the prism</w:t>
      </w:r>
      <w:r w:rsidR="00AF65B3">
        <w:t xml:space="preserve"> through which we look at Scripture and life.   Scripture</w:t>
      </w:r>
      <w:r>
        <w:t>,</w:t>
      </w:r>
      <w:r w:rsidR="00AF65B3">
        <w:t xml:space="preserve"> then</w:t>
      </w:r>
      <w:r>
        <w:t>,</w:t>
      </w:r>
      <w:r w:rsidR="001D0927">
        <w:t xml:space="preserve"> is not primarily to be dissected into </w:t>
      </w:r>
      <w:r w:rsidR="00AF65B3">
        <w:t>book chapter and v</w:t>
      </w:r>
      <w:r w:rsidR="001D0927">
        <w:t>erse for analysis.  In fact, for hundreds of years, there were no chapters and verses.</w:t>
      </w:r>
      <w:r w:rsidR="00F1701E">
        <w:t xml:space="preserve">  </w:t>
      </w:r>
      <w:r w:rsidR="001D0927">
        <w:t xml:space="preserve">Likewise, </w:t>
      </w:r>
      <w:r w:rsidR="00F1701E">
        <w:t xml:space="preserve">Scripture is not a legal handbook. </w:t>
      </w:r>
      <w:r w:rsidR="00AF65B3">
        <w:t xml:space="preserve"> </w:t>
      </w:r>
      <w:r w:rsidR="001D0927">
        <w:t xml:space="preserve">Nor is Scripture </w:t>
      </w:r>
      <w:r w:rsidR="00AF65B3">
        <w:t>a how to roadmap, or a blue print with all of life’s answers.  Scripture is the revelation of God’s story, told for countless generations orally, written down eventually</w:t>
      </w:r>
      <w:r w:rsidR="00B55238">
        <w:t xml:space="preserve">, and revised frequently (thus </w:t>
      </w:r>
      <w:r w:rsidR="001D0927">
        <w:t xml:space="preserve">the </w:t>
      </w:r>
      <w:r w:rsidR="00B55238">
        <w:t xml:space="preserve">two creation stories), </w:t>
      </w:r>
      <w:r w:rsidR="00AF65B3">
        <w:t>until it becomes</w:t>
      </w:r>
      <w:r w:rsidR="007A3E9B">
        <w:t xml:space="preserve"> the book of the people of God for all time.</w:t>
      </w:r>
      <w:r w:rsidR="00AF65B3">
        <w:t xml:space="preserve">  How we use it </w:t>
      </w:r>
      <w:r w:rsidR="007A3E9B">
        <w:t>does matter</w:t>
      </w:r>
      <w:r w:rsidR="00AF65B3">
        <w:t xml:space="preserve">.   </w:t>
      </w:r>
    </w:p>
    <w:p w14:paraId="3168A5A5" w14:textId="77777777" w:rsidR="00AF65B3" w:rsidRDefault="00AF65B3"/>
    <w:p w14:paraId="16A78143" w14:textId="037C4690" w:rsidR="00AF65B3" w:rsidRDefault="00AF65B3">
      <w:r>
        <w:t>First, it tells God’s story.  2</w:t>
      </w:r>
      <w:r w:rsidRPr="00AF65B3">
        <w:rPr>
          <w:vertAlign w:val="superscript"/>
        </w:rPr>
        <w:t>nd</w:t>
      </w:r>
      <w:r w:rsidR="001D0927">
        <w:rPr>
          <w:vertAlign w:val="superscript"/>
        </w:rPr>
        <w:t xml:space="preserve">, </w:t>
      </w:r>
      <w:r w:rsidR="001D0927">
        <w:t>i</w:t>
      </w:r>
      <w:r>
        <w:t>t was written to certain people at certain times and places.  3</w:t>
      </w:r>
      <w:r w:rsidRPr="00AF65B3">
        <w:rPr>
          <w:vertAlign w:val="superscript"/>
        </w:rPr>
        <w:t>rd</w:t>
      </w:r>
      <w:r>
        <w:t xml:space="preserve">, it varies </w:t>
      </w:r>
      <w:r w:rsidR="00B55238">
        <w:t xml:space="preserve">greatly </w:t>
      </w:r>
      <w:r>
        <w:t>in its</w:t>
      </w:r>
      <w:r w:rsidR="001D0927">
        <w:t xml:space="preserve"> genre.  </w:t>
      </w:r>
      <w:r>
        <w:t>Each section of Scripture, while blessed b</w:t>
      </w:r>
      <w:r w:rsidR="007A3E9B">
        <w:t xml:space="preserve">y God contains cultural </w:t>
      </w:r>
      <w:r>
        <w:t>c</w:t>
      </w:r>
      <w:r w:rsidR="002161CF">
        <w:t>onditioning from the story</w:t>
      </w:r>
      <w:r w:rsidR="007A3E9B">
        <w:t>tell</w:t>
      </w:r>
      <w:r>
        <w:t xml:space="preserve">ers and human writers of that time.  The culture does change.  The context does change.  We must read the Bible with this awareness.  Of course, our informed reading must not take the Bible from the hands of the common folk.  So, we have a difficult task, we must read and apply with awareness and wisdom using the best tools available and yet we must not relegate the book to the theologians.   </w:t>
      </w:r>
    </w:p>
    <w:p w14:paraId="3316A468" w14:textId="77777777" w:rsidR="00AF65B3" w:rsidRDefault="00AF65B3"/>
    <w:p w14:paraId="06AE050C" w14:textId="7C3CE55F" w:rsidR="00AF65B3" w:rsidRDefault="00AF65B3">
      <w:r>
        <w:t xml:space="preserve">Still, everyone interprets, even the most simple Bible reader, therefore, we have no choice but to navigate a path that avoids two extremes, </w:t>
      </w:r>
      <w:r w:rsidR="00D02BFC">
        <w:t>“It says what it mean</w:t>
      </w:r>
      <w:r w:rsidR="007A3E9B">
        <w:t>s and anyone can understand it,”</w:t>
      </w:r>
      <w:r w:rsidR="00D02BFC">
        <w:t xml:space="preserve"> and “It can really only be understood by those that dedicate their lives to these matters”.    </w:t>
      </w:r>
    </w:p>
    <w:p w14:paraId="5D0459FA" w14:textId="77777777" w:rsidR="00D02BFC" w:rsidRDefault="00D02BFC"/>
    <w:p w14:paraId="0AFCA3A4" w14:textId="0449237B" w:rsidR="00D02BFC" w:rsidRDefault="00D02BFC">
      <w:r>
        <w:t>More to the point, the story that it tells always points us to the Lord</w:t>
      </w:r>
      <w:r w:rsidR="00B55238">
        <w:t xml:space="preserve"> Jesus, his kingdom, and the fulfillment of the story of God.</w:t>
      </w:r>
      <w:r>
        <w:t xml:space="preserve">  We must not be Pharisees and become pr</w:t>
      </w:r>
      <w:r w:rsidR="00F1701E">
        <w:t>eoccupied with</w:t>
      </w:r>
      <w:r>
        <w:t xml:space="preserve"> the words of Scripture, missing its life-giving intent.  </w:t>
      </w:r>
      <w:r w:rsidR="00F1701E">
        <w:t xml:space="preserve">Scripture is not to be worshipped.  </w:t>
      </w:r>
      <w:r w:rsidR="007A3E9B">
        <w:t>In John 5,</w:t>
      </w:r>
      <w:r>
        <w:t xml:space="preserve"> Je</w:t>
      </w:r>
      <w:r w:rsidR="00B55238">
        <w:t xml:space="preserve">sus scolds the Pharisees, </w:t>
      </w:r>
      <w:r>
        <w:t xml:space="preserve"> “</w:t>
      </w:r>
      <w:r w:rsidR="00B55238">
        <w:t xml:space="preserve">You diligently study the Scriptures because you think by them you possess eternal life.   </w:t>
      </w:r>
      <w:r w:rsidR="00B55238">
        <w:lastRenderedPageBreak/>
        <w:t>These are the Scriptures that testify about me, yet you refuse to come to me</w:t>
      </w:r>
      <w:r>
        <w:t xml:space="preserve"> to have life.  </w:t>
      </w:r>
      <w:r w:rsidR="00B55238">
        <w:t xml:space="preserve"> </w:t>
      </w:r>
      <w:r>
        <w:t>The Scripture is a window into the heart and ways of God.  Thi</w:t>
      </w:r>
      <w:r w:rsidR="00B55238">
        <w:t xml:space="preserve">s is vital to our understanding and key value to uphold at MX. </w:t>
      </w:r>
    </w:p>
    <w:p w14:paraId="191E7990" w14:textId="77777777" w:rsidR="00D02BFC" w:rsidRDefault="00D02BFC"/>
    <w:p w14:paraId="412A3885" w14:textId="390EFFA2" w:rsidR="00D02BFC" w:rsidRDefault="00D02BFC">
      <w:r>
        <w:t>From the beginning, then, the role of the Holy Spirit is paramount.  From the openi</w:t>
      </w:r>
      <w:r w:rsidR="007A3E9B">
        <w:t xml:space="preserve">ng of the Hebrew Bible and </w:t>
      </w:r>
      <w:r>
        <w:t>t</w:t>
      </w:r>
      <w:r w:rsidR="00B55238">
        <w:t>he Spirit hovering over the waters</w:t>
      </w:r>
      <w:r>
        <w:t xml:space="preserve"> to the use of the plural “we” and “us” in the opening scene in G</w:t>
      </w:r>
      <w:r w:rsidR="007A3E9B">
        <w:t>enesis 1</w:t>
      </w:r>
      <w:r w:rsidR="00B55238">
        <w:t>,</w:t>
      </w:r>
      <w:r w:rsidR="007A3E9B">
        <w:t xml:space="preserve"> to the new day prophesi</w:t>
      </w:r>
      <w:r>
        <w:t>ed in Joel 2 and laid out in Acts 2, the Spirit leads.   We interpret the Bible and lead the church with the Spirit o</w:t>
      </w:r>
      <w:r w:rsidR="007A3E9B">
        <w:t xml:space="preserve">f God at the forefront.   Our work </w:t>
      </w:r>
      <w:r w:rsidR="002161CF">
        <w:t xml:space="preserve">at MX </w:t>
      </w:r>
      <w:r w:rsidR="007A3E9B">
        <w:t xml:space="preserve">is to </w:t>
      </w:r>
      <w:r>
        <w:t xml:space="preserve">honor God, through Christ, led by the Spirit. </w:t>
      </w:r>
      <w:r w:rsidR="00F1701E">
        <w:t xml:space="preserve">  </w:t>
      </w:r>
      <w:r w:rsidR="000838B9">
        <w:t xml:space="preserve">The heart of this message is the death, burial, and resurrection of Jesus Christ, whereby we are born alive to God.  </w:t>
      </w:r>
      <w:r w:rsidR="00F1701E">
        <w:t xml:space="preserve">The Holy Spirit leads us into his kingdom and the newness and renewal of his creation.  </w:t>
      </w:r>
      <w:r w:rsidR="000838B9">
        <w:t xml:space="preserve"> We must not quench the Holy Spirit.  </w:t>
      </w:r>
    </w:p>
    <w:p w14:paraId="0BC70A6E" w14:textId="77777777" w:rsidR="00D02BFC" w:rsidRDefault="00D02BFC"/>
    <w:p w14:paraId="6DE7D5B5" w14:textId="5B4ABF39" w:rsidR="00D02BFC" w:rsidRDefault="00D02BFC">
      <w:r>
        <w:t>As we look at Scripture, we must have eyes wide open that we are products of our cultur</w:t>
      </w:r>
      <w:r w:rsidR="00666CEF">
        <w:t>e.  The Bible for instance, was written in a patriarchal c</w:t>
      </w:r>
      <w:r w:rsidR="00222499">
        <w:t>ulture that extends to this day, as it was less than 100 years ago that women were provided the right to vote in the U.S.A.  The cultural blinders are</w:t>
      </w:r>
      <w:r w:rsidR="00666CEF">
        <w:t xml:space="preserve"> abundantly visible in the Old Testament record, </w:t>
      </w:r>
      <w:r w:rsidR="00222499">
        <w:t xml:space="preserve">and </w:t>
      </w:r>
      <w:r w:rsidR="00666CEF">
        <w:t xml:space="preserve">this was true at the time of Jesus, and </w:t>
      </w:r>
      <w:r w:rsidR="00222499">
        <w:t xml:space="preserve">in the churches to </w:t>
      </w:r>
      <w:proofErr w:type="gramStart"/>
      <w:r w:rsidR="00222499">
        <w:t>whom</w:t>
      </w:r>
      <w:proofErr w:type="gramEnd"/>
      <w:r w:rsidR="00222499">
        <w:t xml:space="preserve"> Paul wrote.   We are helped along by </w:t>
      </w:r>
      <w:r w:rsidR="00666CEF">
        <w:t>witness</w:t>
      </w:r>
      <w:r w:rsidR="00222499">
        <w:t>ing</w:t>
      </w:r>
      <w:r w:rsidR="00666CEF">
        <w:t xml:space="preserve"> </w:t>
      </w:r>
      <w:r w:rsidR="00222499">
        <w:t xml:space="preserve">occasional </w:t>
      </w:r>
      <w:r w:rsidR="00666CEF">
        <w:t xml:space="preserve">“breakouts” </w:t>
      </w:r>
      <w:r w:rsidR="00B55238">
        <w:t>from the</w:t>
      </w:r>
      <w:r w:rsidR="00222499">
        <w:t xml:space="preserve"> cultural norm -</w:t>
      </w:r>
      <w:r w:rsidR="00B55238">
        <w:t xml:space="preserve"> think of Deborah as a Judge in a highly patriarchal OT, and </w:t>
      </w:r>
      <w:r w:rsidR="00222499">
        <w:t xml:space="preserve">during Jesus ministry he had women disciples and </w:t>
      </w:r>
      <w:r w:rsidR="00666CEF">
        <w:t xml:space="preserve">encouraged the woman at the well as one of the first gospel </w:t>
      </w:r>
      <w:r w:rsidR="00222499">
        <w:t>preachers.</w:t>
      </w:r>
    </w:p>
    <w:p w14:paraId="71FE5FFC" w14:textId="77777777" w:rsidR="00666CEF" w:rsidRDefault="00666CEF"/>
    <w:p w14:paraId="46B541A7" w14:textId="7881920E" w:rsidR="00666CEF" w:rsidRDefault="00666CEF">
      <w:r>
        <w:t xml:space="preserve">With the Bible laden with cultural and historical background, and addressed to </w:t>
      </w:r>
      <w:r w:rsidR="00941480">
        <w:t xml:space="preserve">certain peoples, </w:t>
      </w:r>
      <w:r w:rsidR="001D0927">
        <w:t xml:space="preserve">in </w:t>
      </w:r>
      <w:r>
        <w:t>an “oc</w:t>
      </w:r>
      <w:r w:rsidR="00941480">
        <w:t xml:space="preserve">casional letter”, like </w:t>
      </w:r>
      <w:r>
        <w:t xml:space="preserve">I Corinthians, </w:t>
      </w:r>
      <w:r w:rsidR="00941480">
        <w:t xml:space="preserve">for instance, </w:t>
      </w:r>
      <w:r>
        <w:t xml:space="preserve">it is important that we do not apply what we </w:t>
      </w:r>
      <w:r w:rsidR="001D0927">
        <w:t xml:space="preserve">simply </w:t>
      </w:r>
      <w:r>
        <w:t>don’t understand, nor apply by the norms of the culture at that time, nor apply independent of our larger understanding of the story, nor apply in</w:t>
      </w:r>
      <w:r w:rsidR="007A3E9B">
        <w:t xml:space="preserve">consistently, with a “pick and </w:t>
      </w:r>
      <w:r w:rsidR="00941480">
        <w:t xml:space="preserve">choose” approach.  </w:t>
      </w:r>
      <w:r>
        <w:t xml:space="preserve">For instance, we may read I </w:t>
      </w:r>
      <w:proofErr w:type="spellStart"/>
      <w:r>
        <w:t>Cor</w:t>
      </w:r>
      <w:proofErr w:type="spellEnd"/>
      <w:r>
        <w:t xml:space="preserve"> 11</w:t>
      </w:r>
      <w:r w:rsidR="007A3E9B">
        <w:t>:3</w:t>
      </w:r>
      <w:r>
        <w:t xml:space="preserve"> and see that God has established a hierarchy, concluding that it is – God, Chr</w:t>
      </w:r>
      <w:r w:rsidR="001D0927">
        <w:t xml:space="preserve">ist, man, and woman.   </w:t>
      </w:r>
      <w:r>
        <w:t>This raises enumerable problems:</w:t>
      </w:r>
    </w:p>
    <w:p w14:paraId="32A48E4B" w14:textId="77777777" w:rsidR="00666CEF" w:rsidRDefault="00666CEF"/>
    <w:p w14:paraId="6DF398ED" w14:textId="35DB03DC" w:rsidR="00666CEF" w:rsidRDefault="007A3E9B" w:rsidP="00666CEF">
      <w:pPr>
        <w:pStyle w:val="ListParagraph"/>
        <w:numPr>
          <w:ilvl w:val="0"/>
          <w:numId w:val="1"/>
        </w:numPr>
      </w:pPr>
      <w:r>
        <w:t>Does Paul’s</w:t>
      </w:r>
      <w:r w:rsidR="00666CEF">
        <w:t xml:space="preserve"> hierarchy fit our understanding of Genesis 1 and 2?</w:t>
      </w:r>
    </w:p>
    <w:p w14:paraId="353EB974" w14:textId="118ABB67" w:rsidR="00666CEF" w:rsidRDefault="00666CEF" w:rsidP="00666CEF">
      <w:pPr>
        <w:pStyle w:val="ListParagraph"/>
        <w:numPr>
          <w:ilvl w:val="0"/>
          <w:numId w:val="1"/>
        </w:numPr>
      </w:pPr>
      <w:r>
        <w:t>Are we conf</w:t>
      </w:r>
      <w:r w:rsidR="001D0927">
        <w:t xml:space="preserve">ident that this is Paul’s view, </w:t>
      </w:r>
      <w:r>
        <w:t xml:space="preserve">or the view </w:t>
      </w:r>
      <w:r w:rsidR="001D0927">
        <w:t xml:space="preserve">that Paul is repeating </w:t>
      </w:r>
      <w:r>
        <w:t xml:space="preserve">held by the </w:t>
      </w:r>
      <w:proofErr w:type="spellStart"/>
      <w:r>
        <w:t>Judaizers</w:t>
      </w:r>
      <w:proofErr w:type="spellEnd"/>
      <w:r>
        <w:t>?</w:t>
      </w:r>
    </w:p>
    <w:p w14:paraId="425D6CA2" w14:textId="073AFA8E" w:rsidR="00666CEF" w:rsidRDefault="00666CEF" w:rsidP="00666CEF">
      <w:pPr>
        <w:pStyle w:val="ListParagraph"/>
        <w:numPr>
          <w:ilvl w:val="0"/>
          <w:numId w:val="1"/>
        </w:numPr>
      </w:pPr>
      <w:r>
        <w:t>If this is Paul’s view, then doesn’t Paul overturn his own view just a view v</w:t>
      </w:r>
      <w:r w:rsidR="007A3E9B">
        <w:t>erses later?   Shouldn’t v</w:t>
      </w:r>
      <w:r>
        <w:t>erses</w:t>
      </w:r>
      <w:r w:rsidR="007A3E9B">
        <w:t xml:space="preserve"> </w:t>
      </w:r>
      <w:r w:rsidR="001B7A6C">
        <w:t>11</w:t>
      </w:r>
      <w:r w:rsidR="007A3E9B">
        <w:t>-12</w:t>
      </w:r>
      <w:r>
        <w:t xml:space="preserve"> </w:t>
      </w:r>
      <w:r w:rsidR="001B7A6C">
        <w:t>be seen as the outcome of Paul’s logic?   Here, there is no hierarchy.</w:t>
      </w:r>
    </w:p>
    <w:p w14:paraId="45DB5CBE" w14:textId="12440D8D" w:rsidR="001B7A6C" w:rsidRDefault="001B7A6C" w:rsidP="007A3E9B">
      <w:pPr>
        <w:pStyle w:val="ListParagraph"/>
        <w:numPr>
          <w:ilvl w:val="0"/>
          <w:numId w:val="1"/>
        </w:numPr>
      </w:pPr>
      <w:r>
        <w:t>Do we have sufficient confidence to know what Paul is saying about “authority” or “hierarchy” for instance, to make a conclusion for our day and time, remembering this letter was written to specific people for a specific purpose?   How can we apply a principle of hierarchy from this section wi</w:t>
      </w:r>
      <w:r w:rsidR="007A3E9B">
        <w:t>thout stumbling?   For instance, a</w:t>
      </w:r>
      <w:r>
        <w:t>re we also to take Pau</w:t>
      </w:r>
      <w:r w:rsidR="00941480">
        <w:t>l’s admonition</w:t>
      </w:r>
      <w:r w:rsidR="001D0927">
        <w:t>, just a few chapters earlier,</w:t>
      </w:r>
      <w:r w:rsidR="00941480">
        <w:t xml:space="preserve"> that it is better not to </w:t>
      </w:r>
      <w:r>
        <w:t>marry?</w:t>
      </w:r>
      <w:r w:rsidR="007A3E9B">
        <w:t xml:space="preserve">  </w:t>
      </w:r>
      <w:r>
        <w:t>Do we require women to wear head-coverings?</w:t>
      </w:r>
      <w:r w:rsidR="007A3E9B">
        <w:t xml:space="preserve">  If not, why not?</w:t>
      </w:r>
    </w:p>
    <w:p w14:paraId="0B81BD38" w14:textId="77777777" w:rsidR="001B7A6C" w:rsidRDefault="001B7A6C" w:rsidP="001B7A6C"/>
    <w:p w14:paraId="0B44B8CE" w14:textId="4563AD04" w:rsidR="001B7A6C" w:rsidRDefault="001B7A6C" w:rsidP="001B7A6C">
      <w:r>
        <w:t>We must separate our best understanding of God’s intentions as set forth in the Biblical texts from</w:t>
      </w:r>
      <w:r w:rsidR="000838B9">
        <w:t xml:space="preserve">: 1. </w:t>
      </w:r>
      <w:proofErr w:type="gramStart"/>
      <w:r w:rsidR="000838B9">
        <w:t xml:space="preserve">Our </w:t>
      </w:r>
      <w:r w:rsidR="001D0927">
        <w:t>traditions and cultural experiences.</w:t>
      </w:r>
      <w:proofErr w:type="gramEnd"/>
      <w:r w:rsidR="001D0927">
        <w:t xml:space="preserve"> </w:t>
      </w:r>
      <w:r w:rsidR="007A3E9B">
        <w:t xml:space="preserve"> 2. H</w:t>
      </w:r>
      <w:r>
        <w:t>ow people will react</w:t>
      </w:r>
      <w:r w:rsidR="007A3E9B">
        <w:t xml:space="preserve"> to our understanding</w:t>
      </w:r>
      <w:r w:rsidR="00222499">
        <w:t xml:space="preserve">. </w:t>
      </w:r>
      <w:r w:rsidR="007A3E9B">
        <w:t xml:space="preserve">3.  How </w:t>
      </w:r>
      <w:r>
        <w:t xml:space="preserve">we explain this </w:t>
      </w:r>
      <w:r w:rsidR="007A3E9B">
        <w:t xml:space="preserve">teaching </w:t>
      </w:r>
      <w:r>
        <w:t>to others, and</w:t>
      </w:r>
      <w:r w:rsidR="007A3E9B">
        <w:t xml:space="preserve">, 4.  How </w:t>
      </w:r>
      <w:r>
        <w:t xml:space="preserve">we implement change.  </w:t>
      </w:r>
      <w:r w:rsidR="007A3E9B">
        <w:t xml:space="preserve"> </w:t>
      </w:r>
      <w:r>
        <w:t xml:space="preserve">The first priority is </w:t>
      </w:r>
      <w:r w:rsidR="00222499">
        <w:t xml:space="preserve">to work on our “theology,” </w:t>
      </w:r>
      <w:r w:rsidR="002E1935">
        <w:t>the 2</w:t>
      </w:r>
      <w:r w:rsidR="002E1935" w:rsidRPr="002E1935">
        <w:rPr>
          <w:vertAlign w:val="superscript"/>
        </w:rPr>
        <w:t>nd</w:t>
      </w:r>
      <w:r w:rsidR="002E1935">
        <w:t xml:space="preserve"> is to think about how that theology gets worked out.</w:t>
      </w:r>
    </w:p>
    <w:p w14:paraId="667277CC" w14:textId="77777777" w:rsidR="002E1935" w:rsidRDefault="002E1935" w:rsidP="001B7A6C"/>
    <w:p w14:paraId="29598A02" w14:textId="4BFCC3CC" w:rsidR="00E33BFE" w:rsidRDefault="002161CF" w:rsidP="001B7A6C">
      <w:r>
        <w:t xml:space="preserve">Abby is a </w:t>
      </w:r>
      <w:r w:rsidR="007A3E9B">
        <w:t>great</w:t>
      </w:r>
      <w:r w:rsidR="002E1935">
        <w:t xml:space="preserve"> symbol for MX.  </w:t>
      </w:r>
      <w:r w:rsidR="007A3E9B">
        <w:t xml:space="preserve"> </w:t>
      </w:r>
      <w:r w:rsidR="00222499">
        <w:t xml:space="preserve">She is growing up.  She is growing up here at MX. </w:t>
      </w:r>
      <w:r>
        <w:t>She person</w:t>
      </w:r>
      <w:r w:rsidR="00222499">
        <w:t>alizes our need for clear direction.</w:t>
      </w:r>
      <w:r>
        <w:t xml:space="preserve"> </w:t>
      </w:r>
      <w:r w:rsidR="00222499">
        <w:t xml:space="preserve"> </w:t>
      </w:r>
      <w:r w:rsidR="002E1935">
        <w:t>Ho</w:t>
      </w:r>
      <w:r w:rsidR="007A3E9B">
        <w:t xml:space="preserve">w do we create the contexts, community, and </w:t>
      </w:r>
      <w:r w:rsidR="002E1935">
        <w:t>ministry opportunities wh</w:t>
      </w:r>
      <w:r w:rsidR="00222499">
        <w:t>ere she can fully use her gifts and best fulfill the vis</w:t>
      </w:r>
      <w:r w:rsidR="00DA2287">
        <w:t xml:space="preserve">ion portrayed in the garden?  </w:t>
      </w:r>
      <w:r w:rsidR="00222499">
        <w:t xml:space="preserve"> </w:t>
      </w:r>
      <w:r w:rsidR="002E1935">
        <w:t xml:space="preserve">   </w:t>
      </w:r>
    </w:p>
    <w:p w14:paraId="25E716A9" w14:textId="77777777" w:rsidR="007A3E9B" w:rsidRDefault="007A3E9B" w:rsidP="001B7A6C"/>
    <w:p w14:paraId="298A65BC" w14:textId="35F790D9" w:rsidR="00E33BFE" w:rsidRDefault="00E33BFE" w:rsidP="001F34E6">
      <w:pPr>
        <w:ind w:left="360"/>
      </w:pPr>
    </w:p>
    <w:p w14:paraId="247BADAA" w14:textId="77777777" w:rsidR="00AF65B3" w:rsidRDefault="00AF65B3">
      <w:bookmarkStart w:id="0" w:name="_GoBack"/>
      <w:bookmarkEnd w:id="0"/>
    </w:p>
    <w:sectPr w:rsidR="00AF65B3" w:rsidSect="00DA228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552"/>
    <w:multiLevelType w:val="hybridMultilevel"/>
    <w:tmpl w:val="D648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3195D"/>
    <w:multiLevelType w:val="hybridMultilevel"/>
    <w:tmpl w:val="9B767C4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nsid w:val="69E4185F"/>
    <w:multiLevelType w:val="hybridMultilevel"/>
    <w:tmpl w:val="B378A76C"/>
    <w:lvl w:ilvl="0" w:tplc="5B7632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D5"/>
    <w:rsid w:val="000838B9"/>
    <w:rsid w:val="001B7A6C"/>
    <w:rsid w:val="001D0927"/>
    <w:rsid w:val="001F34E6"/>
    <w:rsid w:val="002161CF"/>
    <w:rsid w:val="00222499"/>
    <w:rsid w:val="002701E8"/>
    <w:rsid w:val="002E1935"/>
    <w:rsid w:val="00666CEF"/>
    <w:rsid w:val="006F78DE"/>
    <w:rsid w:val="007658CC"/>
    <w:rsid w:val="007A3E9B"/>
    <w:rsid w:val="00941480"/>
    <w:rsid w:val="00987C7B"/>
    <w:rsid w:val="009A35D5"/>
    <w:rsid w:val="00AF65B3"/>
    <w:rsid w:val="00B55238"/>
    <w:rsid w:val="00D02BFC"/>
    <w:rsid w:val="00DA2287"/>
    <w:rsid w:val="00E33BFE"/>
    <w:rsid w:val="00E468EA"/>
    <w:rsid w:val="00F1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AC6F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1127</Words>
  <Characters>6428</Characters>
  <Application>Microsoft Macintosh Word</Application>
  <DocSecurity>0</DocSecurity>
  <Lines>53</Lines>
  <Paragraphs>15</Paragraphs>
  <ScaleCrop>false</ScaleCrop>
  <Company>McKnight Crossings Church</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dc:description/>
  <cp:lastModifiedBy>Jeff Kryder</cp:lastModifiedBy>
  <cp:revision>6</cp:revision>
  <dcterms:created xsi:type="dcterms:W3CDTF">2014-04-10T11:55:00Z</dcterms:created>
  <dcterms:modified xsi:type="dcterms:W3CDTF">2014-04-16T01:20:00Z</dcterms:modified>
</cp:coreProperties>
</file>