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B67E" w14:textId="77777777" w:rsidR="00606AE2" w:rsidRDefault="00606AE2" w:rsidP="00606AE2">
      <w:pPr>
        <w:pStyle w:val="NoSpacing"/>
        <w:ind w:left="360"/>
      </w:pPr>
    </w:p>
    <w:p w14:paraId="648BFB93" w14:textId="77777777" w:rsidR="003F4EC2" w:rsidRPr="007768C1" w:rsidRDefault="003F4EC2" w:rsidP="00606AE2">
      <w:pPr>
        <w:pStyle w:val="NoSpacing"/>
        <w:ind w:left="360"/>
      </w:pPr>
    </w:p>
    <w:sectPr w:rsidR="003F4EC2" w:rsidRPr="007768C1" w:rsidSect="00C81E34">
      <w:headerReference w:type="default" r:id="rId7"/>
      <w:footerReference w:type="default" r:id="rId8"/>
      <w:pgSz w:w="12240" w:h="20160" w:code="5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F73C" w14:textId="77777777" w:rsidR="00C81E34" w:rsidRDefault="00C81E34" w:rsidP="002104F4">
      <w:pPr>
        <w:spacing w:after="0" w:line="240" w:lineRule="auto"/>
      </w:pPr>
      <w:r>
        <w:separator/>
      </w:r>
    </w:p>
  </w:endnote>
  <w:endnote w:type="continuationSeparator" w:id="0">
    <w:p w14:paraId="02BAC748" w14:textId="77777777" w:rsidR="00C81E34" w:rsidRDefault="00C81E34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24" w:type="dxa"/>
      <w:tblInd w:w="5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7"/>
      <w:gridCol w:w="2777"/>
    </w:tblGrid>
    <w:tr w:rsidR="003857B9" w14:paraId="24D70691" w14:textId="77777777" w:rsidTr="00EF1CA5">
      <w:tc>
        <w:tcPr>
          <w:tcW w:w="2147" w:type="dxa"/>
        </w:tcPr>
        <w:p w14:paraId="0DF0DEC5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2515 S. McKnight Rd.</w:t>
          </w:r>
        </w:p>
      </w:tc>
      <w:tc>
        <w:tcPr>
          <w:tcW w:w="2777" w:type="dxa"/>
        </w:tcPr>
        <w:p w14:paraId="6C9ED825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proofErr w:type="spellStart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ph</w:t>
          </w:r>
          <w:proofErr w:type="spellEnd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: 314-962-7026</w:t>
          </w:r>
        </w:p>
      </w:tc>
    </w:tr>
    <w:tr w:rsidR="003857B9" w14:paraId="23654184" w14:textId="77777777" w:rsidTr="00EF1CA5">
      <w:tc>
        <w:tcPr>
          <w:tcW w:w="2147" w:type="dxa"/>
        </w:tcPr>
        <w:p w14:paraId="6823BDB8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St. Louis, MO 63124</w:t>
          </w:r>
        </w:p>
      </w:tc>
      <w:tc>
        <w:tcPr>
          <w:tcW w:w="2777" w:type="dxa"/>
        </w:tcPr>
        <w:p w14:paraId="3E321BE7" w14:textId="77777777" w:rsidR="003857B9" w:rsidRDefault="003857B9" w:rsidP="005814A7">
          <w:pPr>
            <w:widowControl w:val="0"/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www.mcknightcrossings.org</w:t>
          </w:r>
        </w:p>
      </w:tc>
    </w:tr>
    <w:tr w:rsidR="003857B9" w14:paraId="29773F46" w14:textId="77777777" w:rsidTr="00EF1CA5">
      <w:tc>
        <w:tcPr>
          <w:tcW w:w="2147" w:type="dxa"/>
        </w:tcPr>
        <w:p w14:paraId="7E8F1B33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  <w:tc>
        <w:tcPr>
          <w:tcW w:w="2777" w:type="dxa"/>
        </w:tcPr>
        <w:p w14:paraId="531360D9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</w:tr>
  </w:tbl>
  <w:p w14:paraId="39BDC85E" w14:textId="628AE45A" w:rsidR="003857B9" w:rsidRPr="002711BF" w:rsidRDefault="003857B9" w:rsidP="002711BF">
    <w:pPr>
      <w:pStyle w:val="Footer"/>
      <w:rPr>
        <w:sz w:val="4"/>
        <w:szCs w:val="4"/>
      </w:rPr>
    </w:pPr>
  </w:p>
  <w:p w14:paraId="403C703D" w14:textId="77777777" w:rsidR="002104F4" w:rsidRDefault="0021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575B" w14:textId="77777777" w:rsidR="00C81E34" w:rsidRDefault="00C81E34" w:rsidP="002104F4">
      <w:pPr>
        <w:spacing w:after="0" w:line="240" w:lineRule="auto"/>
      </w:pPr>
      <w:r>
        <w:separator/>
      </w:r>
    </w:p>
  </w:footnote>
  <w:footnote w:type="continuationSeparator" w:id="0">
    <w:p w14:paraId="1819E08A" w14:textId="77777777" w:rsidR="00C81E34" w:rsidRDefault="00C81E34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9EA2" w14:textId="296E7C45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EA2344B" wp14:editId="4F68ECB8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895391" cy="914400"/>
          <wp:effectExtent l="0" t="0" r="635" b="0"/>
          <wp:wrapNone/>
          <wp:docPr id="1850591203" name="Picture 1850591203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391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103">
      <w:rPr>
        <w:rFonts w:ascii="Arial" w:hAnsi="Arial" w:cs="Arial"/>
        <w:color w:val="728317"/>
      </w:rPr>
      <w:t xml:space="preserve">delight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encourage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</w:t>
    </w:r>
    <w:proofErr w:type="gramStart"/>
    <w:r w:rsidRPr="00E02103">
      <w:rPr>
        <w:rFonts w:ascii="Arial" w:hAnsi="Arial" w:cs="Arial"/>
        <w:color w:val="728317"/>
      </w:rPr>
      <w:t>serve</w:t>
    </w:r>
    <w:proofErr w:type="gramEnd"/>
  </w:p>
  <w:p w14:paraId="395C6F90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23AA6B3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63534C8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3D46C712" w14:textId="77777777" w:rsidR="002104F4" w:rsidRDefault="002104F4" w:rsidP="002104F4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3D"/>
    <w:multiLevelType w:val="hybridMultilevel"/>
    <w:tmpl w:val="EF46D60E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B5554"/>
    <w:multiLevelType w:val="hybridMultilevel"/>
    <w:tmpl w:val="98F68F0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07322"/>
    <w:multiLevelType w:val="hybridMultilevel"/>
    <w:tmpl w:val="BF860ABE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5BCB"/>
    <w:multiLevelType w:val="hybridMultilevel"/>
    <w:tmpl w:val="695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1BE"/>
    <w:multiLevelType w:val="hybridMultilevel"/>
    <w:tmpl w:val="62AC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5541"/>
    <w:multiLevelType w:val="hybridMultilevel"/>
    <w:tmpl w:val="8216EEA0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1088B68">
      <w:start w:val="5"/>
      <w:numFmt w:val="bullet"/>
      <w:lvlText w:val="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05EC4"/>
    <w:multiLevelType w:val="hybridMultilevel"/>
    <w:tmpl w:val="AD8EAAEA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9C19D9"/>
    <w:multiLevelType w:val="hybridMultilevel"/>
    <w:tmpl w:val="8A7A121E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C67CA"/>
    <w:multiLevelType w:val="hybridMultilevel"/>
    <w:tmpl w:val="07746B70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9241B"/>
    <w:multiLevelType w:val="hybridMultilevel"/>
    <w:tmpl w:val="D26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A4B7F"/>
    <w:multiLevelType w:val="hybridMultilevel"/>
    <w:tmpl w:val="2F4CED1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6FD5"/>
    <w:multiLevelType w:val="hybridMultilevel"/>
    <w:tmpl w:val="29F4FE7C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236AD7"/>
    <w:multiLevelType w:val="hybridMultilevel"/>
    <w:tmpl w:val="29A4F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087416"/>
    <w:multiLevelType w:val="hybridMultilevel"/>
    <w:tmpl w:val="89B69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6D3FE8"/>
    <w:multiLevelType w:val="hybridMultilevel"/>
    <w:tmpl w:val="855CB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F329E"/>
    <w:multiLevelType w:val="hybridMultilevel"/>
    <w:tmpl w:val="47FC1F16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50740"/>
    <w:multiLevelType w:val="hybridMultilevel"/>
    <w:tmpl w:val="BE685222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7B0E20"/>
    <w:multiLevelType w:val="hybridMultilevel"/>
    <w:tmpl w:val="2730C7C8"/>
    <w:lvl w:ilvl="0" w:tplc="595C7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92F5E"/>
    <w:multiLevelType w:val="hybridMultilevel"/>
    <w:tmpl w:val="D9A8B298"/>
    <w:lvl w:ilvl="0" w:tplc="9180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C73BD"/>
    <w:multiLevelType w:val="hybridMultilevel"/>
    <w:tmpl w:val="6CBA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4285B"/>
    <w:multiLevelType w:val="hybridMultilevel"/>
    <w:tmpl w:val="E514F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B5C4F"/>
    <w:multiLevelType w:val="hybridMultilevel"/>
    <w:tmpl w:val="6A28F77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24E1E"/>
    <w:multiLevelType w:val="hybridMultilevel"/>
    <w:tmpl w:val="2FB8F9A6"/>
    <w:lvl w:ilvl="0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B6C37"/>
    <w:multiLevelType w:val="hybridMultilevel"/>
    <w:tmpl w:val="6EBC8C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95C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E52A29FA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8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629593">
    <w:abstractNumId w:val="20"/>
  </w:num>
  <w:num w:numId="3" w16cid:durableId="561329609">
    <w:abstractNumId w:val="7"/>
  </w:num>
  <w:num w:numId="4" w16cid:durableId="1687245278">
    <w:abstractNumId w:val="21"/>
  </w:num>
  <w:num w:numId="5" w16cid:durableId="1323656380">
    <w:abstractNumId w:val="10"/>
  </w:num>
  <w:num w:numId="6" w16cid:durableId="352268232">
    <w:abstractNumId w:val="19"/>
  </w:num>
  <w:num w:numId="7" w16cid:durableId="515656597">
    <w:abstractNumId w:val="8"/>
  </w:num>
  <w:num w:numId="8" w16cid:durableId="423965337">
    <w:abstractNumId w:val="6"/>
  </w:num>
  <w:num w:numId="9" w16cid:durableId="2054848268">
    <w:abstractNumId w:val="13"/>
  </w:num>
  <w:num w:numId="10" w16cid:durableId="390035162">
    <w:abstractNumId w:val="15"/>
  </w:num>
  <w:num w:numId="11" w16cid:durableId="1888644143">
    <w:abstractNumId w:val="3"/>
  </w:num>
  <w:num w:numId="12" w16cid:durableId="1192575938">
    <w:abstractNumId w:val="0"/>
  </w:num>
  <w:num w:numId="13" w16cid:durableId="1803842857">
    <w:abstractNumId w:val="18"/>
  </w:num>
  <w:num w:numId="14" w16cid:durableId="554319654">
    <w:abstractNumId w:val="9"/>
  </w:num>
  <w:num w:numId="15" w16cid:durableId="1620795991">
    <w:abstractNumId w:val="16"/>
  </w:num>
  <w:num w:numId="16" w16cid:durableId="786582968">
    <w:abstractNumId w:val="11"/>
  </w:num>
  <w:num w:numId="17" w16cid:durableId="1114444049">
    <w:abstractNumId w:val="24"/>
  </w:num>
  <w:num w:numId="18" w16cid:durableId="1988437954">
    <w:abstractNumId w:val="5"/>
  </w:num>
  <w:num w:numId="19" w16cid:durableId="471677769">
    <w:abstractNumId w:val="23"/>
  </w:num>
  <w:num w:numId="20" w16cid:durableId="540675598">
    <w:abstractNumId w:val="17"/>
  </w:num>
  <w:num w:numId="21" w16cid:durableId="837497593">
    <w:abstractNumId w:val="2"/>
  </w:num>
  <w:num w:numId="22" w16cid:durableId="23288268">
    <w:abstractNumId w:val="22"/>
  </w:num>
  <w:num w:numId="23" w16cid:durableId="1056974460">
    <w:abstractNumId w:val="1"/>
  </w:num>
  <w:num w:numId="24" w16cid:durableId="2109889220">
    <w:abstractNumId w:val="12"/>
  </w:num>
  <w:num w:numId="25" w16cid:durableId="923102444">
    <w:abstractNumId w:val="14"/>
  </w:num>
  <w:num w:numId="26" w16cid:durableId="1016812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8"/>
    <w:rsid w:val="00065378"/>
    <w:rsid w:val="000F5573"/>
    <w:rsid w:val="001226E0"/>
    <w:rsid w:val="00151F78"/>
    <w:rsid w:val="00154B02"/>
    <w:rsid w:val="00160421"/>
    <w:rsid w:val="00191879"/>
    <w:rsid w:val="001D2213"/>
    <w:rsid w:val="002104F4"/>
    <w:rsid w:val="00210B14"/>
    <w:rsid w:val="002711BF"/>
    <w:rsid w:val="002765BC"/>
    <w:rsid w:val="003165C2"/>
    <w:rsid w:val="00366770"/>
    <w:rsid w:val="003857B9"/>
    <w:rsid w:val="00394509"/>
    <w:rsid w:val="003A450E"/>
    <w:rsid w:val="003C3C67"/>
    <w:rsid w:val="003D3049"/>
    <w:rsid w:val="003F4EC2"/>
    <w:rsid w:val="00453E54"/>
    <w:rsid w:val="00457525"/>
    <w:rsid w:val="004B4549"/>
    <w:rsid w:val="004C1249"/>
    <w:rsid w:val="004E7613"/>
    <w:rsid w:val="005076CA"/>
    <w:rsid w:val="00511469"/>
    <w:rsid w:val="00513AFA"/>
    <w:rsid w:val="00563471"/>
    <w:rsid w:val="00581312"/>
    <w:rsid w:val="005814A7"/>
    <w:rsid w:val="005A4EB1"/>
    <w:rsid w:val="005B4AB4"/>
    <w:rsid w:val="005C4AF9"/>
    <w:rsid w:val="005D7B05"/>
    <w:rsid w:val="00606AE2"/>
    <w:rsid w:val="006773D4"/>
    <w:rsid w:val="00680436"/>
    <w:rsid w:val="006D3159"/>
    <w:rsid w:val="006E10D9"/>
    <w:rsid w:val="006E6EC1"/>
    <w:rsid w:val="00701FD7"/>
    <w:rsid w:val="00714F47"/>
    <w:rsid w:val="00716A2E"/>
    <w:rsid w:val="007566C3"/>
    <w:rsid w:val="007768C1"/>
    <w:rsid w:val="0083032B"/>
    <w:rsid w:val="00842178"/>
    <w:rsid w:val="0089657A"/>
    <w:rsid w:val="0096585B"/>
    <w:rsid w:val="0099328F"/>
    <w:rsid w:val="009B1F77"/>
    <w:rsid w:val="009C445A"/>
    <w:rsid w:val="00A5367F"/>
    <w:rsid w:val="00A62D21"/>
    <w:rsid w:val="00A973B1"/>
    <w:rsid w:val="00AC36AE"/>
    <w:rsid w:val="00AE2737"/>
    <w:rsid w:val="00AE39F3"/>
    <w:rsid w:val="00AE6206"/>
    <w:rsid w:val="00AE65D9"/>
    <w:rsid w:val="00B22976"/>
    <w:rsid w:val="00B356EF"/>
    <w:rsid w:val="00BA39AE"/>
    <w:rsid w:val="00BC1E4C"/>
    <w:rsid w:val="00BE2774"/>
    <w:rsid w:val="00C81E34"/>
    <w:rsid w:val="00C850B0"/>
    <w:rsid w:val="00CC2B22"/>
    <w:rsid w:val="00CE3DFE"/>
    <w:rsid w:val="00CF0FE3"/>
    <w:rsid w:val="00CF3281"/>
    <w:rsid w:val="00D53C8B"/>
    <w:rsid w:val="00D57675"/>
    <w:rsid w:val="00D7167F"/>
    <w:rsid w:val="00DB5167"/>
    <w:rsid w:val="00DB667A"/>
    <w:rsid w:val="00DB79F8"/>
    <w:rsid w:val="00DE1A2D"/>
    <w:rsid w:val="00E02E73"/>
    <w:rsid w:val="00EA480E"/>
    <w:rsid w:val="00F2276B"/>
    <w:rsid w:val="00F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B40B5"/>
  <w15:chartTrackingRefBased/>
  <w15:docId w15:val="{A1C7F880-1047-484F-8271-5AD3FBE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table" w:styleId="TableGrid">
    <w:name w:val="Table Grid"/>
    <w:basedOn w:val="TableNormal"/>
    <w:uiPriority w:val="39"/>
    <w:rsid w:val="003A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5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50B0"/>
    <w:pPr>
      <w:ind w:left="720"/>
      <w:contextualSpacing/>
    </w:pPr>
  </w:style>
  <w:style w:type="paragraph" w:styleId="NoSpacing">
    <w:name w:val="No Spacing"/>
    <w:uiPriority w:val="1"/>
    <w:qFormat/>
    <w:rsid w:val="00C850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A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yiv6307353640ydp7d23a2c9yiv7810549454msonormal">
    <w:name w:val="yiv6307353640ydp7d23a2c9yiv7810549454msonormal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7353640ydp7d23a2c9yiv7810549454msolistparagraph">
    <w:name w:val="yiv6307353640ydp7d23a2c9yiv7810549454msolistparagraph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6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Componic Solutions</dc:creator>
  <cp:keywords/>
  <dc:description/>
  <cp:lastModifiedBy>Blackford, Bret B.</cp:lastModifiedBy>
  <cp:revision>3</cp:revision>
  <cp:lastPrinted>2024-01-12T03:37:00Z</cp:lastPrinted>
  <dcterms:created xsi:type="dcterms:W3CDTF">2024-01-15T22:02:00Z</dcterms:created>
  <dcterms:modified xsi:type="dcterms:W3CDTF">2024-01-15T22:12:00Z</dcterms:modified>
</cp:coreProperties>
</file>